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28B748" w14:textId="77777777" w:rsidR="00F144D6" w:rsidRDefault="00F144D6" w:rsidP="00F144D6">
      <w:pPr>
        <w:spacing w:line="240" w:lineRule="exact"/>
        <w:ind w:left="4956" w:firstLine="708"/>
        <w:rPr>
          <w:rFonts w:ascii="Arial" w:hAnsi="Arial" w:cs="Arial"/>
          <w:color w:val="666666"/>
          <w:sz w:val="18"/>
          <w:szCs w:val="18"/>
          <w:shd w:val="clear" w:color="auto" w:fill="FEFEFE"/>
        </w:rPr>
      </w:pPr>
    </w:p>
    <w:tbl>
      <w:tblPr>
        <w:tblpPr w:leftFromText="180" w:rightFromText="180" w:vertAnchor="text" w:tblpY="-172"/>
        <w:tblW w:w="9948" w:type="dxa"/>
        <w:tblLook w:val="01E0" w:firstRow="1" w:lastRow="1" w:firstColumn="1" w:lastColumn="1" w:noHBand="0" w:noVBand="0"/>
      </w:tblPr>
      <w:tblGrid>
        <w:gridCol w:w="3828"/>
        <w:gridCol w:w="1800"/>
        <w:gridCol w:w="4320"/>
      </w:tblGrid>
      <w:tr w:rsidR="00F144D6" w14:paraId="18D69688" w14:textId="77777777" w:rsidTr="00FB14C2">
        <w:tc>
          <w:tcPr>
            <w:tcW w:w="3828" w:type="dxa"/>
          </w:tcPr>
          <w:p w14:paraId="3D0C0CF0" w14:textId="77777777" w:rsidR="00F144D6" w:rsidRDefault="00F144D6" w:rsidP="00FB14C2">
            <w:pPr>
              <w:jc w:val="center"/>
              <w:rPr>
                <w:rFonts w:ascii="Arial" w:hAnsi="Arial" w:cs="Arial"/>
                <w:sz w:val="18"/>
              </w:rPr>
            </w:pPr>
          </w:p>
          <w:p w14:paraId="12592D7B" w14:textId="77777777" w:rsidR="00F144D6" w:rsidRDefault="00F144D6" w:rsidP="00FB14C2">
            <w:pPr>
              <w:jc w:val="center"/>
              <w:rPr>
                <w:rFonts w:ascii="Arial" w:hAnsi="Arial" w:cs="Arial"/>
                <w:sz w:val="18"/>
              </w:rPr>
            </w:pPr>
          </w:p>
          <w:p w14:paraId="02327671" w14:textId="77777777" w:rsidR="00F144D6" w:rsidRDefault="00F144D6" w:rsidP="00FB14C2">
            <w:pPr>
              <w:rPr>
                <w:rFonts w:ascii="Arial" w:hAnsi="Arial" w:cs="Arial"/>
                <w:sz w:val="18"/>
              </w:rPr>
            </w:pPr>
          </w:p>
          <w:p w14:paraId="64F68DB6" w14:textId="77777777" w:rsidR="00F144D6" w:rsidRDefault="00F144D6" w:rsidP="00FB14C2">
            <w:pPr>
              <w:jc w:val="center"/>
              <w:rPr>
                <w:rFonts w:ascii="Arial" w:hAnsi="Arial" w:cs="Arial"/>
                <w:b/>
                <w:sz w:val="18"/>
                <w:lang w:val="be-BY"/>
              </w:rPr>
            </w:pPr>
            <w:r>
              <w:rPr>
                <w:rFonts w:ascii="Arial" w:hAnsi="Arial" w:cs="Arial"/>
                <w:b/>
                <w:sz w:val="18"/>
                <w:lang w:val="be-BY"/>
              </w:rPr>
              <w:t>МАГ</w:t>
            </w:r>
            <w:r>
              <w:rPr>
                <w:rFonts w:ascii="Arial" w:hAnsi="Arial" w:cs="Arial"/>
                <w:b/>
                <w:sz w:val="18"/>
                <w:lang w:val="en-US"/>
              </w:rPr>
              <w:t>I</w:t>
            </w:r>
            <w:r>
              <w:rPr>
                <w:rFonts w:ascii="Arial" w:hAnsi="Arial" w:cs="Arial"/>
                <w:b/>
                <w:sz w:val="18"/>
                <w:lang w:val="be-BY"/>
              </w:rPr>
              <w:t xml:space="preserve">ЛЁЎСКІ ГАРАДСКІ </w:t>
            </w:r>
          </w:p>
          <w:p w14:paraId="61A775F4" w14:textId="77777777" w:rsidR="00F144D6" w:rsidRDefault="00F144D6" w:rsidP="00FB14C2">
            <w:pPr>
              <w:jc w:val="center"/>
              <w:rPr>
                <w:rFonts w:ascii="Arial" w:hAnsi="Arial" w:cs="Arial"/>
                <w:b/>
                <w:sz w:val="18"/>
                <w:lang w:val="be-BY"/>
              </w:rPr>
            </w:pPr>
            <w:r>
              <w:rPr>
                <w:rFonts w:ascii="Arial" w:hAnsi="Arial" w:cs="Arial"/>
                <w:b/>
                <w:sz w:val="18"/>
                <w:lang w:val="be-BY"/>
              </w:rPr>
              <w:t>ВЫКАНАЎЧЫ КАМІТЭТ</w:t>
            </w:r>
          </w:p>
          <w:p w14:paraId="706505A1" w14:textId="77777777" w:rsidR="00F144D6" w:rsidRPr="00B66171" w:rsidRDefault="00F144D6" w:rsidP="00FB14C2">
            <w:pPr>
              <w:jc w:val="center"/>
              <w:rPr>
                <w:rFonts w:ascii="Arial" w:hAnsi="Arial" w:cs="Arial"/>
                <w:b/>
                <w:sz w:val="18"/>
                <w:lang w:val="be-BY"/>
              </w:rPr>
            </w:pPr>
          </w:p>
          <w:p w14:paraId="6E95D238" w14:textId="77777777" w:rsidR="00F144D6" w:rsidRPr="00DA1421" w:rsidRDefault="00F144D6" w:rsidP="00FB14C2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DA1421">
              <w:rPr>
                <w:rFonts w:ascii="Arial" w:hAnsi="Arial" w:cs="Arial"/>
                <w:b/>
                <w:bCs/>
                <w:sz w:val="16"/>
              </w:rPr>
              <w:t>АДМ</w:t>
            </w:r>
            <w:r w:rsidRPr="00DA1421">
              <w:rPr>
                <w:rFonts w:ascii="Arial" w:hAnsi="Arial" w:cs="Arial"/>
                <w:b/>
                <w:bCs/>
                <w:sz w:val="16"/>
                <w:lang w:val="en-US"/>
              </w:rPr>
              <w:t>I</w:t>
            </w:r>
            <w:r w:rsidRPr="00DA1421">
              <w:rPr>
                <w:rFonts w:ascii="Arial" w:hAnsi="Arial" w:cs="Arial"/>
                <w:b/>
                <w:bCs/>
                <w:sz w:val="16"/>
              </w:rPr>
              <w:t>Н</w:t>
            </w:r>
            <w:r w:rsidRPr="00DA1421">
              <w:rPr>
                <w:rFonts w:ascii="Arial" w:hAnsi="Arial" w:cs="Arial"/>
                <w:b/>
                <w:bCs/>
                <w:sz w:val="16"/>
                <w:lang w:val="en-US"/>
              </w:rPr>
              <w:t>I</w:t>
            </w:r>
            <w:r w:rsidRPr="00DA1421">
              <w:rPr>
                <w:rFonts w:ascii="Arial" w:hAnsi="Arial" w:cs="Arial"/>
                <w:b/>
                <w:bCs/>
                <w:sz w:val="16"/>
              </w:rPr>
              <w:t xml:space="preserve">СТРАЦЫЯ </w:t>
            </w:r>
          </w:p>
          <w:p w14:paraId="04AE9B5E" w14:textId="77777777" w:rsidR="00F144D6" w:rsidRPr="00DA1421" w:rsidRDefault="00F144D6" w:rsidP="00FB14C2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DA1421">
              <w:rPr>
                <w:rFonts w:ascii="Arial" w:hAnsi="Arial" w:cs="Arial"/>
                <w:b/>
                <w:bCs/>
                <w:sz w:val="16"/>
              </w:rPr>
              <w:t>КАСТРЫЧН</w:t>
            </w:r>
            <w:r w:rsidRPr="00DA1421">
              <w:rPr>
                <w:rFonts w:ascii="Arial" w:hAnsi="Arial" w:cs="Arial"/>
                <w:b/>
                <w:bCs/>
                <w:sz w:val="16"/>
                <w:lang w:val="en-US"/>
              </w:rPr>
              <w:t>I</w:t>
            </w:r>
            <w:r w:rsidRPr="00DA1421">
              <w:rPr>
                <w:rFonts w:ascii="Arial" w:hAnsi="Arial" w:cs="Arial"/>
                <w:b/>
                <w:bCs/>
                <w:sz w:val="16"/>
              </w:rPr>
              <w:t xml:space="preserve">ЦКАГА РАЁНА </w:t>
            </w:r>
          </w:p>
          <w:p w14:paraId="398B23B7" w14:textId="77777777" w:rsidR="00F144D6" w:rsidRPr="00DA1421" w:rsidRDefault="00F144D6" w:rsidP="00FB14C2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DA1421">
              <w:rPr>
                <w:rFonts w:ascii="Arial" w:hAnsi="Arial" w:cs="Arial"/>
                <w:b/>
                <w:bCs/>
                <w:sz w:val="16"/>
              </w:rPr>
              <w:t>г. МАГ</w:t>
            </w:r>
            <w:r w:rsidRPr="00DA1421">
              <w:rPr>
                <w:rFonts w:ascii="Arial" w:hAnsi="Arial" w:cs="Arial"/>
                <w:b/>
                <w:bCs/>
                <w:sz w:val="16"/>
                <w:lang w:val="en-US"/>
              </w:rPr>
              <w:t>I</w:t>
            </w:r>
            <w:r w:rsidRPr="00DA1421">
              <w:rPr>
                <w:rFonts w:ascii="Arial" w:hAnsi="Arial" w:cs="Arial"/>
                <w:b/>
                <w:bCs/>
                <w:sz w:val="16"/>
              </w:rPr>
              <w:t>ЛЁВА</w:t>
            </w:r>
          </w:p>
          <w:p w14:paraId="29E5F0A9" w14:textId="77777777" w:rsidR="00F144D6" w:rsidRPr="00DA1421" w:rsidRDefault="00F144D6" w:rsidP="00FB14C2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DA1421">
              <w:rPr>
                <w:rFonts w:ascii="Arial" w:hAnsi="Arial" w:cs="Arial"/>
                <w:sz w:val="16"/>
              </w:rPr>
              <w:t>вул</w:t>
            </w:r>
            <w:proofErr w:type="spellEnd"/>
            <w:r w:rsidRPr="00DA1421"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 w:rsidRPr="00DA1421">
              <w:rPr>
                <w:rFonts w:ascii="Arial" w:hAnsi="Arial" w:cs="Arial"/>
                <w:sz w:val="16"/>
              </w:rPr>
              <w:t>Чыгрынава</w:t>
            </w:r>
            <w:proofErr w:type="spellEnd"/>
            <w:r w:rsidRPr="00DA1421">
              <w:rPr>
                <w:rFonts w:ascii="Arial" w:hAnsi="Arial" w:cs="Arial"/>
                <w:sz w:val="16"/>
              </w:rPr>
              <w:t xml:space="preserve">, 8а </w:t>
            </w:r>
          </w:p>
          <w:p w14:paraId="754E3A50" w14:textId="77777777" w:rsidR="00F144D6" w:rsidRPr="00DA1421" w:rsidRDefault="00F144D6" w:rsidP="00FB14C2">
            <w:pPr>
              <w:jc w:val="center"/>
              <w:rPr>
                <w:rFonts w:ascii="Arial" w:hAnsi="Arial" w:cs="Arial"/>
                <w:sz w:val="16"/>
              </w:rPr>
            </w:pPr>
            <w:r w:rsidRPr="00DA1421">
              <w:rPr>
                <w:rFonts w:ascii="Arial" w:hAnsi="Arial" w:cs="Arial"/>
                <w:sz w:val="16"/>
              </w:rPr>
              <w:t>212002 г. Маг</w:t>
            </w:r>
            <w:proofErr w:type="spellStart"/>
            <w:r w:rsidRPr="00DA1421">
              <w:rPr>
                <w:rFonts w:ascii="Arial" w:hAnsi="Arial" w:cs="Arial"/>
                <w:sz w:val="16"/>
                <w:lang w:val="en-US"/>
              </w:rPr>
              <w:t>i</w:t>
            </w:r>
            <w:r w:rsidRPr="00DA1421">
              <w:rPr>
                <w:rFonts w:ascii="Arial" w:hAnsi="Arial" w:cs="Arial"/>
                <w:sz w:val="16"/>
              </w:rPr>
              <w:t>лё</w:t>
            </w:r>
            <w:proofErr w:type="spellEnd"/>
            <w:r w:rsidRPr="00DA1421">
              <w:rPr>
                <w:rFonts w:ascii="Arial" w:hAnsi="Arial" w:cs="Arial"/>
                <w:sz w:val="16"/>
                <w:lang w:val="be-BY"/>
              </w:rPr>
              <w:t>ў</w:t>
            </w:r>
            <w:r w:rsidRPr="00DA1421">
              <w:rPr>
                <w:rFonts w:ascii="Arial" w:hAnsi="Arial" w:cs="Arial"/>
                <w:sz w:val="16"/>
              </w:rPr>
              <w:t>,</w:t>
            </w:r>
          </w:p>
          <w:p w14:paraId="552014BC" w14:textId="77777777" w:rsidR="00F144D6" w:rsidRPr="00DA1421" w:rsidRDefault="00F144D6" w:rsidP="00FB14C2">
            <w:pPr>
              <w:ind w:left="-108" w:right="-10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DA1421">
              <w:rPr>
                <w:rFonts w:ascii="Arial" w:hAnsi="Arial" w:cs="Arial"/>
                <w:sz w:val="16"/>
              </w:rPr>
              <w:t>Тэл</w:t>
            </w:r>
            <w:proofErr w:type="spellEnd"/>
            <w:r w:rsidRPr="00DA1421">
              <w:rPr>
                <w:rFonts w:ascii="Arial" w:hAnsi="Arial" w:cs="Arial"/>
                <w:sz w:val="16"/>
              </w:rPr>
              <w:t xml:space="preserve">. (0222) 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4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-</w:t>
            </w:r>
            <w:r>
              <w:rPr>
                <w:rFonts w:ascii="Arial" w:hAnsi="Arial" w:cs="Arial"/>
                <w:bCs/>
                <w:sz w:val="16"/>
                <w:szCs w:val="16"/>
              </w:rPr>
              <w:t>40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-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 xml:space="preserve">2, </w:t>
            </w:r>
            <w:proofErr w:type="spellStart"/>
            <w:r w:rsidRPr="00DA1421">
              <w:rPr>
                <w:rFonts w:ascii="Arial" w:hAnsi="Arial" w:cs="Arial"/>
                <w:bCs/>
                <w:sz w:val="16"/>
                <w:szCs w:val="16"/>
              </w:rPr>
              <w:t>тэл</w:t>
            </w:r>
            <w:proofErr w:type="spellEnd"/>
            <w:r w:rsidRPr="00DA1421">
              <w:rPr>
                <w:rFonts w:ascii="Arial" w:hAnsi="Arial" w:cs="Arial"/>
                <w:bCs/>
                <w:sz w:val="16"/>
                <w:szCs w:val="16"/>
              </w:rPr>
              <w:t>./факс (0222) 4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-</w:t>
            </w:r>
            <w:r>
              <w:rPr>
                <w:rFonts w:ascii="Arial" w:hAnsi="Arial" w:cs="Arial"/>
                <w:bCs/>
                <w:sz w:val="16"/>
                <w:szCs w:val="16"/>
              </w:rPr>
              <w:t>40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-</w:t>
            </w:r>
            <w:r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  <w:p w14:paraId="4AC84BEF" w14:textId="77777777" w:rsidR="00F144D6" w:rsidRPr="00DA1421" w:rsidRDefault="00F144D6" w:rsidP="00FB14C2">
            <w:pPr>
              <w:ind w:left="-108" w:right="-10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A1421">
              <w:rPr>
                <w:rFonts w:ascii="Arial" w:hAnsi="Arial" w:cs="Arial"/>
                <w:bCs/>
                <w:sz w:val="16"/>
                <w:szCs w:val="16"/>
              </w:rPr>
              <w:t>Е-</w:t>
            </w:r>
            <w:r w:rsidRPr="00DA1421">
              <w:rPr>
                <w:rFonts w:ascii="Arial" w:hAnsi="Arial" w:cs="Arial"/>
                <w:bCs/>
                <w:sz w:val="16"/>
                <w:szCs w:val="16"/>
                <w:lang w:val="en-US"/>
              </w:rPr>
              <w:t>mail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:</w:t>
            </w:r>
            <w:hyperlink r:id="rId6" w:history="1">
              <w:r w:rsidRPr="0072799C">
                <w:rPr>
                  <w:rStyle w:val="a3"/>
                  <w:rFonts w:ascii="Arial" w:hAnsi="Arial" w:cs="Arial"/>
                  <w:bCs/>
                  <w:sz w:val="16"/>
                  <w:szCs w:val="16"/>
                  <w:lang w:val="en-US"/>
                </w:rPr>
                <w:t>admin</w:t>
              </w:r>
              <w:r w:rsidRPr="0072799C">
                <w:rPr>
                  <w:rStyle w:val="a3"/>
                  <w:rFonts w:ascii="Arial" w:hAnsi="Arial" w:cs="Arial"/>
                  <w:bCs/>
                  <w:sz w:val="16"/>
                  <w:szCs w:val="16"/>
                </w:rPr>
                <w:t>_</w:t>
              </w:r>
              <w:r w:rsidRPr="0072799C">
                <w:rPr>
                  <w:rStyle w:val="a3"/>
                  <w:rFonts w:ascii="Arial" w:hAnsi="Arial" w:cs="Arial"/>
                  <w:bCs/>
                  <w:sz w:val="16"/>
                  <w:szCs w:val="16"/>
                  <w:lang w:val="en-US"/>
                </w:rPr>
                <w:t>okt</w:t>
              </w:r>
              <w:r w:rsidRPr="0072799C">
                <w:rPr>
                  <w:rStyle w:val="a3"/>
                  <w:rFonts w:ascii="Arial" w:hAnsi="Arial" w:cs="Arial"/>
                  <w:bCs/>
                  <w:sz w:val="16"/>
                  <w:szCs w:val="16"/>
                </w:rPr>
                <w:t>@</w:t>
              </w:r>
              <w:r w:rsidRPr="0072799C">
                <w:rPr>
                  <w:rStyle w:val="a3"/>
                  <w:rFonts w:ascii="Arial" w:hAnsi="Arial" w:cs="Arial"/>
                  <w:bCs/>
                  <w:sz w:val="16"/>
                  <w:szCs w:val="16"/>
                  <w:lang w:val="en-US"/>
                </w:rPr>
                <w:t>octmogilev</w:t>
              </w:r>
              <w:r w:rsidRPr="0072799C">
                <w:rPr>
                  <w:rStyle w:val="a3"/>
                  <w:rFonts w:ascii="Arial" w:hAnsi="Arial" w:cs="Arial"/>
                  <w:bCs/>
                  <w:sz w:val="16"/>
                  <w:szCs w:val="16"/>
                </w:rPr>
                <w:t>.</w:t>
              </w:r>
              <w:r w:rsidRPr="0072799C">
                <w:rPr>
                  <w:rStyle w:val="a3"/>
                  <w:rFonts w:ascii="Arial" w:hAnsi="Arial" w:cs="Arial"/>
                  <w:bCs/>
                  <w:sz w:val="16"/>
                  <w:szCs w:val="16"/>
                  <w:lang w:val="en-US"/>
                </w:rPr>
                <w:t>gov</w:t>
              </w:r>
              <w:r w:rsidRPr="00226301">
                <w:rPr>
                  <w:rStyle w:val="a3"/>
                  <w:rFonts w:ascii="Arial" w:hAnsi="Arial" w:cs="Arial"/>
                  <w:bCs/>
                  <w:sz w:val="16"/>
                  <w:szCs w:val="16"/>
                </w:rPr>
                <w:t>.</w:t>
              </w:r>
              <w:r w:rsidRPr="0072799C">
                <w:rPr>
                  <w:rStyle w:val="a3"/>
                  <w:rFonts w:ascii="Arial" w:hAnsi="Arial" w:cs="Arial"/>
                  <w:bCs/>
                  <w:sz w:val="16"/>
                  <w:szCs w:val="16"/>
                  <w:lang w:val="en-US"/>
                </w:rPr>
                <w:t>by</w:t>
              </w:r>
            </w:hyperlink>
          </w:p>
          <w:p w14:paraId="0115EF49" w14:textId="77777777" w:rsidR="00F144D6" w:rsidRPr="00DA1421" w:rsidRDefault="00F144D6" w:rsidP="00FB14C2">
            <w:pPr>
              <w:jc w:val="center"/>
              <w:rPr>
                <w:rFonts w:ascii="Arial" w:hAnsi="Arial" w:cs="Arial"/>
                <w:sz w:val="16"/>
              </w:rPr>
            </w:pPr>
            <w:r w:rsidRPr="00DA1421">
              <w:rPr>
                <w:rFonts w:ascii="Arial" w:hAnsi="Arial" w:cs="Arial"/>
                <w:sz w:val="16"/>
              </w:rPr>
              <w:t xml:space="preserve">р/р </w:t>
            </w:r>
            <w:r w:rsidRPr="00DA1421">
              <w:rPr>
                <w:rFonts w:ascii="Arial" w:hAnsi="Arial" w:cs="Arial"/>
                <w:sz w:val="16"/>
                <w:lang w:val="en-US"/>
              </w:rPr>
              <w:t>BY</w:t>
            </w:r>
            <w:r w:rsidRPr="00DA1421">
              <w:rPr>
                <w:rFonts w:ascii="Arial" w:hAnsi="Arial" w:cs="Arial"/>
                <w:sz w:val="16"/>
              </w:rPr>
              <w:t>85</w:t>
            </w:r>
            <w:r w:rsidRPr="00DA1421">
              <w:rPr>
                <w:rFonts w:ascii="Arial" w:hAnsi="Arial" w:cs="Arial"/>
                <w:sz w:val="16"/>
                <w:lang w:val="en-US"/>
              </w:rPr>
              <w:t>AKBB</w:t>
            </w:r>
            <w:r w:rsidRPr="00DA1421">
              <w:rPr>
                <w:rFonts w:ascii="Arial" w:hAnsi="Arial" w:cs="Arial"/>
                <w:sz w:val="16"/>
              </w:rPr>
              <w:t>36040659956237000000</w:t>
            </w:r>
          </w:p>
          <w:p w14:paraId="418986BB" w14:textId="77777777" w:rsidR="00F144D6" w:rsidRPr="00DA1421" w:rsidRDefault="00F144D6" w:rsidP="00FB14C2">
            <w:pPr>
              <w:jc w:val="center"/>
              <w:rPr>
                <w:rFonts w:ascii="Arial" w:hAnsi="Arial" w:cs="Arial"/>
                <w:sz w:val="16"/>
              </w:rPr>
            </w:pPr>
            <w:r w:rsidRPr="00DA1421">
              <w:rPr>
                <w:rFonts w:ascii="Arial" w:hAnsi="Arial" w:cs="Arial"/>
                <w:sz w:val="16"/>
              </w:rPr>
              <w:t>ф-л № 700-МАУ ААТ «АСБ Беларусбанк»,</w:t>
            </w:r>
          </w:p>
          <w:p w14:paraId="54028B27" w14:textId="77777777" w:rsidR="00F144D6" w:rsidRPr="00DA1421" w:rsidRDefault="00F144D6" w:rsidP="00FB14C2">
            <w:pPr>
              <w:jc w:val="center"/>
              <w:rPr>
                <w:rFonts w:ascii="Arial" w:hAnsi="Arial" w:cs="Arial"/>
                <w:sz w:val="16"/>
              </w:rPr>
            </w:pPr>
            <w:r w:rsidRPr="00DA1421">
              <w:rPr>
                <w:rFonts w:ascii="Arial" w:hAnsi="Arial" w:cs="Arial"/>
                <w:sz w:val="16"/>
                <w:lang w:val="en-US"/>
              </w:rPr>
              <w:t>BICAKBBBY</w:t>
            </w:r>
            <w:r w:rsidRPr="00DA1421">
              <w:rPr>
                <w:rFonts w:ascii="Arial" w:hAnsi="Arial" w:cs="Arial"/>
                <w:sz w:val="16"/>
              </w:rPr>
              <w:t>2</w:t>
            </w:r>
            <w:r>
              <w:rPr>
                <w:rFonts w:ascii="Arial" w:hAnsi="Arial" w:cs="Arial"/>
                <w:sz w:val="16"/>
                <w:lang w:val="en-US"/>
              </w:rPr>
              <w:t>X</w:t>
            </w:r>
            <w:r w:rsidRPr="00DA1421">
              <w:rPr>
                <w:rFonts w:ascii="Arial" w:hAnsi="Arial" w:cs="Arial"/>
                <w:sz w:val="16"/>
              </w:rPr>
              <w:t xml:space="preserve">,  УНП 700153491 </w:t>
            </w:r>
          </w:p>
          <w:p w14:paraId="00A12699" w14:textId="77777777" w:rsidR="00F144D6" w:rsidRPr="008D5D1B" w:rsidRDefault="00F144D6" w:rsidP="00FB14C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0" w:type="dxa"/>
          </w:tcPr>
          <w:p w14:paraId="41525D60" w14:textId="77777777" w:rsidR="00F144D6" w:rsidRDefault="00F144D6" w:rsidP="00FB14C2">
            <w:pPr>
              <w:ind w:left="72"/>
            </w:pPr>
            <w:r>
              <w:rPr>
                <w:rFonts w:ascii="Arial" w:hAnsi="Arial" w:cs="Arial"/>
                <w:noProof/>
                <w:sz w:val="18"/>
              </w:rPr>
              <w:drawing>
                <wp:anchor distT="0" distB="0" distL="114300" distR="114300" simplePos="0" relativeHeight="251659264" behindDoc="1" locked="0" layoutInCell="1" allowOverlap="1" wp14:anchorId="052C3911" wp14:editId="0C95E72B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-114300</wp:posOffset>
                  </wp:positionV>
                  <wp:extent cx="914400" cy="685800"/>
                  <wp:effectExtent l="0" t="0" r="0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20000" contrast="6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20" w:type="dxa"/>
          </w:tcPr>
          <w:p w14:paraId="0FD502A5" w14:textId="77777777" w:rsidR="00F144D6" w:rsidRDefault="00F144D6" w:rsidP="00FB14C2">
            <w:pPr>
              <w:ind w:left="-108" w:right="-108"/>
              <w:jc w:val="center"/>
              <w:rPr>
                <w:rFonts w:ascii="Arial" w:hAnsi="Arial" w:cs="Arial"/>
                <w:sz w:val="18"/>
              </w:rPr>
            </w:pPr>
          </w:p>
          <w:p w14:paraId="79D33FEA" w14:textId="77777777" w:rsidR="00F144D6" w:rsidRDefault="00F144D6" w:rsidP="00FB14C2">
            <w:pPr>
              <w:ind w:left="-108" w:right="-108"/>
              <w:jc w:val="center"/>
              <w:rPr>
                <w:rFonts w:ascii="Arial" w:hAnsi="Arial" w:cs="Arial"/>
                <w:sz w:val="18"/>
              </w:rPr>
            </w:pPr>
          </w:p>
          <w:p w14:paraId="3847FB41" w14:textId="77777777" w:rsidR="00F144D6" w:rsidRDefault="00F144D6" w:rsidP="00FB14C2">
            <w:pPr>
              <w:ind w:left="-108" w:right="-108"/>
              <w:jc w:val="center"/>
              <w:rPr>
                <w:rFonts w:ascii="Arial" w:hAnsi="Arial" w:cs="Arial"/>
                <w:sz w:val="18"/>
              </w:rPr>
            </w:pPr>
          </w:p>
          <w:p w14:paraId="3C7EC135" w14:textId="77777777" w:rsidR="00F144D6" w:rsidRPr="00B66171" w:rsidRDefault="00F144D6" w:rsidP="00FB14C2">
            <w:pPr>
              <w:ind w:left="-108" w:right="-108"/>
              <w:jc w:val="center"/>
              <w:rPr>
                <w:rFonts w:ascii="Arial" w:hAnsi="Arial" w:cs="Arial"/>
                <w:b/>
                <w:sz w:val="18"/>
              </w:rPr>
            </w:pPr>
            <w:r w:rsidRPr="00B66171">
              <w:rPr>
                <w:rFonts w:ascii="Arial" w:hAnsi="Arial" w:cs="Arial"/>
                <w:b/>
                <w:sz w:val="18"/>
              </w:rPr>
              <w:t>МОГИЛЕВСКИЙ ГОРОДСКО</w:t>
            </w:r>
            <w:r>
              <w:rPr>
                <w:rFonts w:ascii="Arial" w:hAnsi="Arial" w:cs="Arial"/>
                <w:b/>
                <w:sz w:val="18"/>
              </w:rPr>
              <w:t>Й</w:t>
            </w:r>
          </w:p>
          <w:p w14:paraId="65C6EADD" w14:textId="77777777" w:rsidR="00F144D6" w:rsidRPr="00B66171" w:rsidRDefault="00F144D6" w:rsidP="00FB14C2">
            <w:pPr>
              <w:ind w:left="-108" w:right="-108"/>
              <w:jc w:val="center"/>
              <w:rPr>
                <w:rFonts w:ascii="Arial" w:hAnsi="Arial" w:cs="Arial"/>
                <w:b/>
                <w:sz w:val="18"/>
              </w:rPr>
            </w:pPr>
            <w:r w:rsidRPr="00B66171">
              <w:rPr>
                <w:rFonts w:ascii="Arial" w:hAnsi="Arial" w:cs="Arial"/>
                <w:b/>
                <w:sz w:val="18"/>
              </w:rPr>
              <w:t>ИСПОЛНИТЕЛЬНЫЙ КОМИТЕТ</w:t>
            </w:r>
          </w:p>
          <w:p w14:paraId="1B2D0D9C" w14:textId="77777777" w:rsidR="00F144D6" w:rsidRPr="00DA1421" w:rsidRDefault="00F144D6" w:rsidP="00FB14C2">
            <w:pPr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A6FCDAC" w14:textId="77777777" w:rsidR="00F144D6" w:rsidRPr="00B81831" w:rsidRDefault="00F144D6" w:rsidP="00FB14C2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83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АДМИНИСТРАЦИЯ </w:t>
            </w:r>
          </w:p>
          <w:p w14:paraId="1E321B93" w14:textId="77777777" w:rsidR="00F144D6" w:rsidRPr="00B81831" w:rsidRDefault="00F144D6" w:rsidP="00FB14C2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83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ОКТЯБРЬСКОГО РАЙОНА </w:t>
            </w:r>
          </w:p>
          <w:p w14:paraId="035892F3" w14:textId="77777777" w:rsidR="00F144D6" w:rsidRPr="00B81831" w:rsidRDefault="00F144D6" w:rsidP="00FB14C2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831">
              <w:rPr>
                <w:rFonts w:ascii="Arial" w:hAnsi="Arial" w:cs="Arial"/>
                <w:b/>
                <w:bCs/>
                <w:sz w:val="16"/>
                <w:szCs w:val="16"/>
              </w:rPr>
              <w:t>г. МОГИЛЁВА</w:t>
            </w:r>
          </w:p>
          <w:p w14:paraId="780A1EC2" w14:textId="77777777" w:rsidR="00F144D6" w:rsidRPr="00DA1421" w:rsidRDefault="00F144D6" w:rsidP="00FB14C2">
            <w:pPr>
              <w:ind w:left="-108" w:right="-10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A1421">
              <w:rPr>
                <w:rFonts w:ascii="Arial" w:hAnsi="Arial" w:cs="Arial"/>
                <w:bCs/>
                <w:sz w:val="16"/>
                <w:szCs w:val="16"/>
              </w:rPr>
              <w:t>ул. Ч</w:t>
            </w:r>
            <w:r>
              <w:rPr>
                <w:rFonts w:ascii="Arial" w:hAnsi="Arial" w:cs="Arial"/>
                <w:bCs/>
                <w:sz w:val="16"/>
                <w:szCs w:val="16"/>
              </w:rPr>
              <w:t>и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гр</w:t>
            </w:r>
            <w:r>
              <w:rPr>
                <w:rFonts w:ascii="Arial" w:hAnsi="Arial" w:cs="Arial"/>
                <w:bCs/>
                <w:sz w:val="16"/>
                <w:szCs w:val="16"/>
              </w:rPr>
              <w:t>и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н</w:t>
            </w:r>
            <w:r>
              <w:rPr>
                <w:rFonts w:ascii="Arial" w:hAnsi="Arial" w:cs="Arial"/>
                <w:bCs/>
                <w:sz w:val="16"/>
                <w:szCs w:val="16"/>
              </w:rPr>
              <w:t>о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 xml:space="preserve">ва, 8а </w:t>
            </w:r>
          </w:p>
          <w:p w14:paraId="374AF84E" w14:textId="77777777" w:rsidR="00F144D6" w:rsidRPr="00DA1421" w:rsidRDefault="00F144D6" w:rsidP="00FB14C2">
            <w:pPr>
              <w:ind w:left="-108" w:right="-10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A1421">
              <w:rPr>
                <w:rFonts w:ascii="Arial" w:hAnsi="Arial" w:cs="Arial"/>
                <w:bCs/>
                <w:sz w:val="16"/>
                <w:szCs w:val="16"/>
              </w:rPr>
              <w:t>212002 г. М</w:t>
            </w:r>
            <w:r>
              <w:rPr>
                <w:rFonts w:ascii="Arial" w:hAnsi="Arial" w:cs="Arial"/>
                <w:bCs/>
                <w:sz w:val="16"/>
                <w:szCs w:val="16"/>
              </w:rPr>
              <w:t>о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г</w:t>
            </w:r>
            <w:r>
              <w:rPr>
                <w:rFonts w:ascii="Arial" w:hAnsi="Arial" w:cs="Arial"/>
                <w:bCs/>
                <w:sz w:val="16"/>
                <w:szCs w:val="16"/>
              </w:rPr>
              <w:t>и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лё</w:t>
            </w:r>
            <w:r>
              <w:rPr>
                <w:rFonts w:ascii="Arial" w:hAnsi="Arial" w:cs="Arial"/>
                <w:bCs/>
                <w:sz w:val="16"/>
                <w:szCs w:val="16"/>
              </w:rPr>
              <w:t>в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,</w:t>
            </w:r>
          </w:p>
          <w:p w14:paraId="52249DAE" w14:textId="77777777" w:rsidR="00F144D6" w:rsidRPr="00DA1421" w:rsidRDefault="00F144D6" w:rsidP="00FB14C2">
            <w:pPr>
              <w:ind w:left="-108" w:right="-10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Те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л. (0222) 4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-</w:t>
            </w:r>
            <w:r>
              <w:rPr>
                <w:rFonts w:ascii="Arial" w:hAnsi="Arial" w:cs="Arial"/>
                <w:bCs/>
                <w:sz w:val="16"/>
                <w:szCs w:val="16"/>
              </w:rPr>
              <w:t>40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-</w:t>
            </w:r>
            <w:r>
              <w:rPr>
                <w:rFonts w:ascii="Arial" w:hAnsi="Arial" w:cs="Arial"/>
                <w:bCs/>
                <w:sz w:val="16"/>
                <w:szCs w:val="16"/>
              </w:rPr>
              <w:t>42, те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л./факс (0222) 4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-</w:t>
            </w:r>
            <w:r>
              <w:rPr>
                <w:rFonts w:ascii="Arial" w:hAnsi="Arial" w:cs="Arial"/>
                <w:bCs/>
                <w:sz w:val="16"/>
                <w:szCs w:val="16"/>
              </w:rPr>
              <w:t>40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-</w:t>
            </w:r>
            <w:r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  <w:p w14:paraId="61C1F1C7" w14:textId="77777777" w:rsidR="00F144D6" w:rsidRPr="00DA1421" w:rsidRDefault="00F144D6" w:rsidP="00FB14C2">
            <w:pPr>
              <w:ind w:left="-108" w:right="-10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A1421">
              <w:rPr>
                <w:rFonts w:ascii="Arial" w:hAnsi="Arial" w:cs="Arial"/>
                <w:bCs/>
                <w:sz w:val="16"/>
                <w:szCs w:val="16"/>
              </w:rPr>
              <w:t>Е-</w:t>
            </w:r>
            <w:r w:rsidRPr="00DA1421">
              <w:rPr>
                <w:rFonts w:ascii="Arial" w:hAnsi="Arial" w:cs="Arial"/>
                <w:bCs/>
                <w:sz w:val="16"/>
                <w:szCs w:val="16"/>
                <w:lang w:val="en-US"/>
              </w:rPr>
              <w:t>mail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:</w:t>
            </w:r>
            <w:hyperlink r:id="rId8" w:history="1">
              <w:r w:rsidRPr="0072799C">
                <w:rPr>
                  <w:rStyle w:val="a3"/>
                  <w:rFonts w:ascii="Arial" w:hAnsi="Arial" w:cs="Arial"/>
                  <w:bCs/>
                  <w:sz w:val="16"/>
                  <w:szCs w:val="16"/>
                  <w:lang w:val="en-US"/>
                </w:rPr>
                <w:t>admin</w:t>
              </w:r>
              <w:r w:rsidRPr="0072799C">
                <w:rPr>
                  <w:rStyle w:val="a3"/>
                  <w:rFonts w:ascii="Arial" w:hAnsi="Arial" w:cs="Arial"/>
                  <w:bCs/>
                  <w:sz w:val="16"/>
                  <w:szCs w:val="16"/>
                </w:rPr>
                <w:t>_</w:t>
              </w:r>
              <w:r w:rsidRPr="0072799C">
                <w:rPr>
                  <w:rStyle w:val="a3"/>
                  <w:rFonts w:ascii="Arial" w:hAnsi="Arial" w:cs="Arial"/>
                  <w:bCs/>
                  <w:sz w:val="16"/>
                  <w:szCs w:val="16"/>
                  <w:lang w:val="en-US"/>
                </w:rPr>
                <w:t>okt</w:t>
              </w:r>
              <w:r w:rsidRPr="0072799C">
                <w:rPr>
                  <w:rStyle w:val="a3"/>
                  <w:rFonts w:ascii="Arial" w:hAnsi="Arial" w:cs="Arial"/>
                  <w:bCs/>
                  <w:sz w:val="16"/>
                  <w:szCs w:val="16"/>
                </w:rPr>
                <w:t>@</w:t>
              </w:r>
              <w:r w:rsidRPr="0072799C">
                <w:rPr>
                  <w:rStyle w:val="a3"/>
                  <w:rFonts w:ascii="Arial" w:hAnsi="Arial" w:cs="Arial"/>
                  <w:bCs/>
                  <w:sz w:val="16"/>
                  <w:szCs w:val="16"/>
                  <w:lang w:val="en-US"/>
                </w:rPr>
                <w:t>octmogilev</w:t>
              </w:r>
              <w:r w:rsidRPr="0072799C">
                <w:rPr>
                  <w:rStyle w:val="a3"/>
                  <w:rFonts w:ascii="Arial" w:hAnsi="Arial" w:cs="Arial"/>
                  <w:bCs/>
                  <w:sz w:val="16"/>
                  <w:szCs w:val="16"/>
                </w:rPr>
                <w:t>.</w:t>
              </w:r>
              <w:r w:rsidRPr="0072799C">
                <w:rPr>
                  <w:rStyle w:val="a3"/>
                  <w:rFonts w:ascii="Arial" w:hAnsi="Arial" w:cs="Arial"/>
                  <w:bCs/>
                  <w:sz w:val="16"/>
                  <w:szCs w:val="16"/>
                  <w:lang w:val="en-US"/>
                </w:rPr>
                <w:t>gov</w:t>
              </w:r>
              <w:r w:rsidRPr="00226301">
                <w:rPr>
                  <w:rStyle w:val="a3"/>
                  <w:rFonts w:ascii="Arial" w:hAnsi="Arial" w:cs="Arial"/>
                  <w:bCs/>
                  <w:sz w:val="16"/>
                  <w:szCs w:val="16"/>
                </w:rPr>
                <w:t>.</w:t>
              </w:r>
              <w:r w:rsidRPr="0072799C">
                <w:rPr>
                  <w:rStyle w:val="a3"/>
                  <w:rFonts w:ascii="Arial" w:hAnsi="Arial" w:cs="Arial"/>
                  <w:bCs/>
                  <w:sz w:val="16"/>
                  <w:szCs w:val="16"/>
                  <w:lang w:val="en-US"/>
                </w:rPr>
                <w:t>by</w:t>
              </w:r>
            </w:hyperlink>
          </w:p>
          <w:p w14:paraId="686549C4" w14:textId="77777777" w:rsidR="00F144D6" w:rsidRPr="00DA1421" w:rsidRDefault="00F144D6" w:rsidP="00FB14C2">
            <w:pPr>
              <w:ind w:left="-108" w:right="-10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A1421">
              <w:rPr>
                <w:rFonts w:ascii="Arial" w:hAnsi="Arial" w:cs="Arial"/>
                <w:bCs/>
                <w:sz w:val="16"/>
                <w:szCs w:val="16"/>
              </w:rPr>
              <w:t xml:space="preserve">р/р </w:t>
            </w:r>
            <w:r w:rsidRPr="00DA1421">
              <w:rPr>
                <w:rFonts w:ascii="Arial" w:hAnsi="Arial" w:cs="Arial"/>
                <w:bCs/>
                <w:sz w:val="16"/>
                <w:szCs w:val="16"/>
                <w:lang w:val="en-US"/>
              </w:rPr>
              <w:t>BY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85</w:t>
            </w:r>
            <w:r w:rsidRPr="00DA1421">
              <w:rPr>
                <w:rFonts w:ascii="Arial" w:hAnsi="Arial" w:cs="Arial"/>
                <w:bCs/>
                <w:sz w:val="16"/>
                <w:szCs w:val="16"/>
                <w:lang w:val="en-US"/>
              </w:rPr>
              <w:t>AKBB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>36040659956237000000</w:t>
            </w:r>
          </w:p>
          <w:p w14:paraId="10CBC251" w14:textId="77777777" w:rsidR="00F144D6" w:rsidRPr="00DA1421" w:rsidRDefault="00F144D6" w:rsidP="00FB14C2">
            <w:pPr>
              <w:ind w:left="-108" w:right="-10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A1421">
              <w:rPr>
                <w:rFonts w:ascii="Arial" w:hAnsi="Arial" w:cs="Arial"/>
                <w:bCs/>
                <w:sz w:val="16"/>
                <w:szCs w:val="16"/>
              </w:rPr>
              <w:t>ф-л № 700-М</w:t>
            </w:r>
            <w:r>
              <w:rPr>
                <w:rFonts w:ascii="Arial" w:hAnsi="Arial" w:cs="Arial"/>
                <w:bCs/>
                <w:sz w:val="16"/>
                <w:szCs w:val="16"/>
              </w:rPr>
              <w:t>О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 xml:space="preserve">У </w:t>
            </w:r>
            <w:r>
              <w:rPr>
                <w:rFonts w:ascii="Arial" w:hAnsi="Arial" w:cs="Arial"/>
                <w:bCs/>
                <w:sz w:val="16"/>
                <w:szCs w:val="16"/>
              </w:rPr>
              <w:t>ОАО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 xml:space="preserve"> «АСБ Беларусбанк»,</w:t>
            </w:r>
          </w:p>
          <w:p w14:paraId="73EA564B" w14:textId="77777777" w:rsidR="00F144D6" w:rsidRPr="00DA1421" w:rsidRDefault="00F144D6" w:rsidP="00FB14C2">
            <w:pPr>
              <w:ind w:left="-108" w:right="-10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A1421">
              <w:rPr>
                <w:rFonts w:ascii="Arial" w:hAnsi="Arial" w:cs="Arial"/>
                <w:sz w:val="16"/>
                <w:lang w:val="en-US"/>
              </w:rPr>
              <w:t>BICAKBBBY</w:t>
            </w:r>
            <w:r w:rsidRPr="00DA1421">
              <w:rPr>
                <w:rFonts w:ascii="Arial" w:hAnsi="Arial" w:cs="Arial"/>
                <w:sz w:val="16"/>
              </w:rPr>
              <w:t>2</w:t>
            </w:r>
            <w:r>
              <w:rPr>
                <w:rFonts w:ascii="Arial" w:hAnsi="Arial" w:cs="Arial"/>
                <w:sz w:val="16"/>
                <w:lang w:val="en-US"/>
              </w:rPr>
              <w:t>X</w:t>
            </w:r>
            <w:r w:rsidRPr="00DA1421">
              <w:rPr>
                <w:rFonts w:ascii="Arial" w:hAnsi="Arial" w:cs="Arial"/>
                <w:bCs/>
                <w:sz w:val="16"/>
                <w:szCs w:val="16"/>
              </w:rPr>
              <w:t xml:space="preserve">,  УНП 700153491 </w:t>
            </w:r>
          </w:p>
          <w:p w14:paraId="7FFD7646" w14:textId="77777777" w:rsidR="00F144D6" w:rsidRPr="00DA1421" w:rsidRDefault="00F144D6" w:rsidP="00FB14C2">
            <w:pPr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9AF6586" w14:textId="77777777" w:rsidR="00F144D6" w:rsidRPr="008D5D1B" w:rsidRDefault="00F144D6" w:rsidP="00FB14C2">
            <w:pPr>
              <w:ind w:left="-108" w:right="-108"/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14:paraId="7B599281" w14:textId="1CBEFAFE" w:rsidR="00F144D6" w:rsidRDefault="00F144D6" w:rsidP="00F144D6">
      <w:pPr>
        <w:spacing w:line="280" w:lineRule="exact"/>
        <w:rPr>
          <w:sz w:val="16"/>
        </w:rPr>
      </w:pPr>
      <w:r>
        <w:rPr>
          <w:sz w:val="16"/>
        </w:rPr>
        <w:t>_</w:t>
      </w:r>
      <w:r w:rsidR="00954A9E">
        <w:rPr>
          <w:sz w:val="16"/>
        </w:rPr>
        <w:t>17.10.</w:t>
      </w:r>
      <w:r w:rsidR="00DD486F">
        <w:rPr>
          <w:sz w:val="16"/>
        </w:rPr>
        <w:t>2023</w:t>
      </w:r>
      <w:r>
        <w:rPr>
          <w:sz w:val="16"/>
        </w:rPr>
        <w:t>___________№___</w:t>
      </w:r>
      <w:r w:rsidR="00954A9E">
        <w:rPr>
          <w:sz w:val="16"/>
        </w:rPr>
        <w:t>309</w:t>
      </w:r>
      <w:r w:rsidR="006C3DF3">
        <w:rPr>
          <w:sz w:val="16"/>
        </w:rPr>
        <w:t>/8-28</w:t>
      </w:r>
      <w:r>
        <w:rPr>
          <w:sz w:val="16"/>
        </w:rPr>
        <w:t>______</w:t>
      </w:r>
    </w:p>
    <w:p w14:paraId="36565A6C" w14:textId="77777777" w:rsidR="00F144D6" w:rsidRDefault="00F144D6" w:rsidP="00F144D6">
      <w:pPr>
        <w:spacing w:line="280" w:lineRule="exact"/>
        <w:jc w:val="both"/>
        <w:rPr>
          <w:sz w:val="16"/>
        </w:rPr>
      </w:pPr>
      <w:r>
        <w:rPr>
          <w:sz w:val="16"/>
        </w:rPr>
        <w:t>На № ______________ад ______________</w:t>
      </w:r>
    </w:p>
    <w:p w14:paraId="29D7A8F1" w14:textId="77777777" w:rsidR="00F144D6" w:rsidRDefault="00F144D6" w:rsidP="003338BE">
      <w:pPr>
        <w:spacing w:line="360" w:lineRule="auto"/>
        <w:jc w:val="both"/>
        <w:rPr>
          <w:sz w:val="16"/>
        </w:rPr>
      </w:pPr>
    </w:p>
    <w:p w14:paraId="4CEA38C0" w14:textId="77777777" w:rsidR="00610DF4" w:rsidRDefault="00DE7C9B" w:rsidP="00792838">
      <w:pPr>
        <w:spacing w:line="280" w:lineRule="exact"/>
        <w:ind w:left="5670" w:hanging="6"/>
        <w:rPr>
          <w:sz w:val="30"/>
          <w:szCs w:val="30"/>
        </w:rPr>
      </w:pPr>
      <w:r w:rsidRPr="00DE7C9B">
        <w:rPr>
          <w:sz w:val="30"/>
          <w:szCs w:val="30"/>
        </w:rPr>
        <w:t>Руководителю</w:t>
      </w:r>
    </w:p>
    <w:p w14:paraId="5178F8DF" w14:textId="4BBAC787" w:rsidR="00F144D6" w:rsidRPr="00DE7C9B" w:rsidRDefault="00610DF4" w:rsidP="00792838">
      <w:pPr>
        <w:spacing w:line="280" w:lineRule="exact"/>
        <w:ind w:left="5670" w:hanging="6"/>
        <w:rPr>
          <w:sz w:val="30"/>
          <w:szCs w:val="30"/>
        </w:rPr>
      </w:pPr>
      <w:r>
        <w:rPr>
          <w:sz w:val="30"/>
          <w:szCs w:val="30"/>
        </w:rPr>
        <w:t>(по списку)</w:t>
      </w:r>
      <w:r w:rsidR="00F144D6" w:rsidRPr="00DE7C9B">
        <w:rPr>
          <w:sz w:val="30"/>
          <w:szCs w:val="30"/>
        </w:rPr>
        <w:t xml:space="preserve"> </w:t>
      </w:r>
    </w:p>
    <w:p w14:paraId="28F05C41" w14:textId="77777777" w:rsidR="00F144D6" w:rsidRDefault="00F144D6" w:rsidP="00610DF4">
      <w:pPr>
        <w:spacing w:line="360" w:lineRule="auto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 w14:paraId="280FE9E7" w14:textId="15CB8FC6" w:rsidR="008F2F04" w:rsidRPr="00AD4BAB" w:rsidRDefault="00F144D6" w:rsidP="00AD4BAB">
      <w:pPr>
        <w:widowControl w:val="0"/>
        <w:ind w:firstLine="708"/>
        <w:jc w:val="both"/>
        <w:rPr>
          <w:color w:val="000000"/>
          <w:sz w:val="30"/>
          <w:szCs w:val="30"/>
        </w:rPr>
      </w:pPr>
      <w:r w:rsidRPr="00715554">
        <w:rPr>
          <w:sz w:val="30"/>
          <w:szCs w:val="30"/>
        </w:rPr>
        <w:t>Администрация Октябрьского района г</w:t>
      </w:r>
      <w:r w:rsidR="00610DF4">
        <w:rPr>
          <w:sz w:val="30"/>
          <w:szCs w:val="30"/>
        </w:rPr>
        <w:t xml:space="preserve">. </w:t>
      </w:r>
      <w:r w:rsidRPr="00715554">
        <w:rPr>
          <w:sz w:val="30"/>
          <w:szCs w:val="30"/>
        </w:rPr>
        <w:t>Могилева</w:t>
      </w:r>
      <w:r w:rsidR="004A0B3C">
        <w:rPr>
          <w:sz w:val="30"/>
          <w:szCs w:val="30"/>
        </w:rPr>
        <w:t xml:space="preserve"> </w:t>
      </w:r>
      <w:r w:rsidR="003C154A">
        <w:rPr>
          <w:sz w:val="30"/>
          <w:szCs w:val="30"/>
        </w:rPr>
        <w:t>сообщает</w:t>
      </w:r>
      <w:r w:rsidR="0068568A">
        <w:rPr>
          <w:sz w:val="30"/>
          <w:szCs w:val="30"/>
        </w:rPr>
        <w:t>,</w:t>
      </w:r>
      <w:r w:rsidR="003C154A">
        <w:rPr>
          <w:sz w:val="30"/>
          <w:szCs w:val="30"/>
        </w:rPr>
        <w:t xml:space="preserve"> что</w:t>
      </w:r>
      <w:r w:rsidR="00A216FF">
        <w:rPr>
          <w:sz w:val="30"/>
          <w:szCs w:val="30"/>
        </w:rPr>
        <w:t xml:space="preserve"> </w:t>
      </w:r>
      <w:r w:rsidR="00050105">
        <w:rPr>
          <w:sz w:val="30"/>
          <w:szCs w:val="30"/>
        </w:rPr>
        <w:br/>
      </w:r>
      <w:r w:rsidR="00610DF4">
        <w:rPr>
          <w:sz w:val="30"/>
          <w:szCs w:val="30"/>
        </w:rPr>
        <w:t>1</w:t>
      </w:r>
      <w:r w:rsidR="00AD4BAB">
        <w:rPr>
          <w:sz w:val="30"/>
          <w:szCs w:val="30"/>
        </w:rPr>
        <w:t>8 октября 2</w:t>
      </w:r>
      <w:r w:rsidR="004172ED">
        <w:rPr>
          <w:sz w:val="30"/>
          <w:szCs w:val="30"/>
        </w:rPr>
        <w:t xml:space="preserve">023 года в </w:t>
      </w:r>
      <w:r w:rsidR="00EE02BF">
        <w:rPr>
          <w:sz w:val="30"/>
          <w:szCs w:val="30"/>
        </w:rPr>
        <w:t>1</w:t>
      </w:r>
      <w:r w:rsidR="00610DF4">
        <w:rPr>
          <w:sz w:val="30"/>
          <w:szCs w:val="30"/>
        </w:rPr>
        <w:t>5</w:t>
      </w:r>
      <w:r w:rsidR="004172ED">
        <w:rPr>
          <w:sz w:val="30"/>
          <w:szCs w:val="30"/>
        </w:rPr>
        <w:t>:</w:t>
      </w:r>
      <w:r w:rsidR="00EE02BF">
        <w:rPr>
          <w:sz w:val="30"/>
          <w:szCs w:val="30"/>
        </w:rPr>
        <w:t>0</w:t>
      </w:r>
      <w:r w:rsidR="004172ED">
        <w:rPr>
          <w:sz w:val="30"/>
          <w:szCs w:val="30"/>
        </w:rPr>
        <w:t>0</w:t>
      </w:r>
      <w:r w:rsidR="00EE02BF">
        <w:rPr>
          <w:sz w:val="30"/>
          <w:szCs w:val="30"/>
        </w:rPr>
        <w:t xml:space="preserve"> (регистрация с 1</w:t>
      </w:r>
      <w:r w:rsidR="00610DF4">
        <w:rPr>
          <w:sz w:val="30"/>
          <w:szCs w:val="30"/>
        </w:rPr>
        <w:t>4</w:t>
      </w:r>
      <w:r w:rsidR="00EE02BF">
        <w:rPr>
          <w:sz w:val="30"/>
          <w:szCs w:val="30"/>
        </w:rPr>
        <w:t>:</w:t>
      </w:r>
      <w:r w:rsidR="00610DF4">
        <w:rPr>
          <w:sz w:val="30"/>
          <w:szCs w:val="30"/>
        </w:rPr>
        <w:t>3</w:t>
      </w:r>
      <w:r w:rsidR="00EE02BF">
        <w:rPr>
          <w:sz w:val="30"/>
          <w:szCs w:val="30"/>
        </w:rPr>
        <w:t>0 до 1</w:t>
      </w:r>
      <w:r w:rsidR="00610DF4">
        <w:rPr>
          <w:sz w:val="30"/>
          <w:szCs w:val="30"/>
        </w:rPr>
        <w:t>4</w:t>
      </w:r>
      <w:r w:rsidR="00EE02BF">
        <w:rPr>
          <w:sz w:val="30"/>
          <w:szCs w:val="30"/>
        </w:rPr>
        <w:t>:50)</w:t>
      </w:r>
      <w:r w:rsidR="004172ED">
        <w:rPr>
          <w:sz w:val="30"/>
          <w:szCs w:val="30"/>
        </w:rPr>
        <w:t xml:space="preserve"> в Могилевском городском исполнительном комитете (зал заседаний, </w:t>
      </w:r>
      <w:r w:rsidR="00050105">
        <w:rPr>
          <w:sz w:val="30"/>
          <w:szCs w:val="30"/>
        </w:rPr>
        <w:br/>
      </w:r>
      <w:r w:rsidR="004172ED">
        <w:rPr>
          <w:sz w:val="30"/>
          <w:szCs w:val="30"/>
        </w:rPr>
        <w:t xml:space="preserve">2 этаж) состоится инструктивное совещание по </w:t>
      </w:r>
      <w:r w:rsidR="00610DF4">
        <w:rPr>
          <w:sz w:val="30"/>
          <w:szCs w:val="30"/>
        </w:rPr>
        <w:t xml:space="preserve">вопросу </w:t>
      </w:r>
      <w:r w:rsidR="00EE02BF">
        <w:rPr>
          <w:sz w:val="30"/>
          <w:szCs w:val="30"/>
        </w:rPr>
        <w:t>проведени</w:t>
      </w:r>
      <w:r w:rsidR="00610DF4">
        <w:rPr>
          <w:sz w:val="30"/>
          <w:szCs w:val="30"/>
        </w:rPr>
        <w:t>я</w:t>
      </w:r>
      <w:r w:rsidR="00EE02BF">
        <w:rPr>
          <w:sz w:val="30"/>
          <w:szCs w:val="30"/>
        </w:rPr>
        <w:t xml:space="preserve"> единого дня информирования в г. Могилеве</w:t>
      </w:r>
      <w:r w:rsidR="00AD4BAB">
        <w:rPr>
          <w:sz w:val="30"/>
          <w:szCs w:val="30"/>
        </w:rPr>
        <w:t xml:space="preserve"> </w:t>
      </w:r>
      <w:r w:rsidR="00AD4BAB" w:rsidRPr="00790F87">
        <w:rPr>
          <w:sz w:val="30"/>
          <w:szCs w:val="30"/>
        </w:rPr>
        <w:t>на тему</w:t>
      </w:r>
      <w:r w:rsidR="00AD4BAB">
        <w:rPr>
          <w:sz w:val="30"/>
          <w:szCs w:val="30"/>
        </w:rPr>
        <w:t>:</w:t>
      </w:r>
      <w:r w:rsidR="00AD4BAB" w:rsidRPr="001E14C1">
        <w:rPr>
          <w:sz w:val="30"/>
          <w:szCs w:val="30"/>
        </w:rPr>
        <w:t xml:space="preserve"> </w:t>
      </w:r>
      <w:r w:rsidR="00AD4BAB" w:rsidRPr="00DD4B7C">
        <w:rPr>
          <w:color w:val="000000"/>
          <w:sz w:val="30"/>
          <w:szCs w:val="30"/>
        </w:rPr>
        <w:t>«</w:t>
      </w:r>
      <w:r w:rsidR="00AD4BAB">
        <w:rPr>
          <w:bCs/>
          <w:sz w:val="30"/>
          <w:szCs w:val="30"/>
        </w:rPr>
        <w:t>Социальная безопасность: основные принципы и приоритеты</w:t>
      </w:r>
      <w:r w:rsidR="00AD4BAB" w:rsidRPr="00DD4B7C">
        <w:rPr>
          <w:color w:val="000000"/>
          <w:sz w:val="30"/>
          <w:szCs w:val="30"/>
        </w:rPr>
        <w:t>».</w:t>
      </w:r>
    </w:p>
    <w:p w14:paraId="058D16EB" w14:textId="77777777" w:rsidR="004172ED" w:rsidRDefault="00B573E4" w:rsidP="004172E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На основании вышеизложенного, необходимо</w:t>
      </w:r>
      <w:r w:rsidR="004172ED">
        <w:rPr>
          <w:sz w:val="30"/>
          <w:szCs w:val="30"/>
        </w:rPr>
        <w:t xml:space="preserve"> направить для участия в инструктивном совещании заместителя руководителя, организующего идеологическую работу.</w:t>
      </w:r>
    </w:p>
    <w:p w14:paraId="10B4DA3D" w14:textId="77777777" w:rsidR="00F144D6" w:rsidRPr="00814E27" w:rsidRDefault="00F144D6" w:rsidP="003338BE">
      <w:pPr>
        <w:pStyle w:val="3"/>
        <w:shd w:val="clear" w:color="auto" w:fill="auto"/>
        <w:spacing w:after="0"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65AF9945" w14:textId="77777777" w:rsidR="00954A9E" w:rsidRDefault="00954A9E" w:rsidP="00F144D6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Заместитель главы</w:t>
      </w:r>
    </w:p>
    <w:p w14:paraId="7B0BEB92" w14:textId="6CDB815A" w:rsidR="004172ED" w:rsidRDefault="004172ED" w:rsidP="00F144D6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администрации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proofErr w:type="spellStart"/>
      <w:r>
        <w:rPr>
          <w:sz w:val="30"/>
          <w:szCs w:val="30"/>
        </w:rPr>
        <w:t>А.</w:t>
      </w:r>
      <w:r w:rsidR="00954A9E">
        <w:rPr>
          <w:sz w:val="30"/>
          <w:szCs w:val="30"/>
        </w:rPr>
        <w:t>А.Галушко</w:t>
      </w:r>
      <w:bookmarkStart w:id="0" w:name="_GoBack"/>
      <w:bookmarkEnd w:id="0"/>
      <w:proofErr w:type="spellEnd"/>
    </w:p>
    <w:p w14:paraId="1359384D" w14:textId="77777777" w:rsidR="00812E98" w:rsidRDefault="00812E98" w:rsidP="00F144D6">
      <w:pPr>
        <w:spacing w:line="280" w:lineRule="exact"/>
        <w:jc w:val="both"/>
        <w:rPr>
          <w:sz w:val="18"/>
          <w:szCs w:val="18"/>
        </w:rPr>
      </w:pPr>
    </w:p>
    <w:p w14:paraId="60D1A9FA" w14:textId="77777777" w:rsidR="00F144D6" w:rsidRDefault="00F144D6" w:rsidP="00F144D6">
      <w:pPr>
        <w:spacing w:line="180" w:lineRule="exact"/>
        <w:jc w:val="both"/>
        <w:rPr>
          <w:sz w:val="18"/>
          <w:szCs w:val="18"/>
        </w:rPr>
      </w:pPr>
    </w:p>
    <w:p w14:paraId="6672CB03" w14:textId="77777777" w:rsidR="00F144D6" w:rsidRDefault="00F144D6" w:rsidP="00F144D6">
      <w:pPr>
        <w:spacing w:line="180" w:lineRule="exact"/>
        <w:jc w:val="both"/>
        <w:rPr>
          <w:sz w:val="18"/>
          <w:szCs w:val="18"/>
        </w:rPr>
      </w:pPr>
    </w:p>
    <w:p w14:paraId="5CE32135" w14:textId="77777777" w:rsidR="00F144D6" w:rsidRDefault="00F144D6" w:rsidP="00F144D6">
      <w:pPr>
        <w:spacing w:line="180" w:lineRule="exact"/>
        <w:jc w:val="both"/>
        <w:rPr>
          <w:sz w:val="18"/>
          <w:szCs w:val="18"/>
        </w:rPr>
      </w:pPr>
    </w:p>
    <w:p w14:paraId="107DD668" w14:textId="77777777" w:rsidR="003A2722" w:rsidRDefault="003A2722" w:rsidP="00F144D6">
      <w:pPr>
        <w:spacing w:line="180" w:lineRule="exact"/>
        <w:jc w:val="both"/>
        <w:rPr>
          <w:sz w:val="18"/>
          <w:szCs w:val="18"/>
        </w:rPr>
      </w:pPr>
    </w:p>
    <w:p w14:paraId="469719B0" w14:textId="77777777" w:rsidR="008F2F04" w:rsidRDefault="008F2F04" w:rsidP="00F144D6">
      <w:pPr>
        <w:spacing w:line="180" w:lineRule="exact"/>
        <w:jc w:val="both"/>
        <w:rPr>
          <w:sz w:val="18"/>
          <w:szCs w:val="18"/>
        </w:rPr>
      </w:pPr>
    </w:p>
    <w:p w14:paraId="2DC160D6" w14:textId="77777777" w:rsidR="004172ED" w:rsidRDefault="00B573E4" w:rsidP="00B573E4">
      <w:pPr>
        <w:tabs>
          <w:tab w:val="left" w:pos="3075"/>
        </w:tabs>
        <w:spacing w:line="180" w:lineRule="exact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14:paraId="6EACBACB" w14:textId="77777777" w:rsidR="004172ED" w:rsidRDefault="004172ED" w:rsidP="00F144D6">
      <w:pPr>
        <w:spacing w:line="180" w:lineRule="exact"/>
        <w:jc w:val="both"/>
        <w:rPr>
          <w:sz w:val="18"/>
          <w:szCs w:val="18"/>
        </w:rPr>
      </w:pPr>
    </w:p>
    <w:p w14:paraId="738701C4" w14:textId="77777777" w:rsidR="004172ED" w:rsidRDefault="004172ED" w:rsidP="00F144D6">
      <w:pPr>
        <w:spacing w:line="180" w:lineRule="exact"/>
        <w:jc w:val="both"/>
        <w:rPr>
          <w:sz w:val="18"/>
          <w:szCs w:val="18"/>
        </w:rPr>
      </w:pPr>
    </w:p>
    <w:p w14:paraId="1D5BBE82" w14:textId="77777777" w:rsidR="004172ED" w:rsidRDefault="004172ED" w:rsidP="00F144D6">
      <w:pPr>
        <w:spacing w:line="180" w:lineRule="exact"/>
        <w:jc w:val="both"/>
        <w:rPr>
          <w:sz w:val="18"/>
          <w:szCs w:val="18"/>
        </w:rPr>
      </w:pPr>
    </w:p>
    <w:p w14:paraId="63A82FE8" w14:textId="77777777" w:rsidR="004172ED" w:rsidRDefault="004172ED" w:rsidP="00F144D6">
      <w:pPr>
        <w:spacing w:line="180" w:lineRule="exact"/>
        <w:jc w:val="both"/>
        <w:rPr>
          <w:sz w:val="18"/>
          <w:szCs w:val="18"/>
        </w:rPr>
      </w:pPr>
    </w:p>
    <w:p w14:paraId="4642B757" w14:textId="77777777" w:rsidR="004172ED" w:rsidRDefault="004172ED" w:rsidP="00F144D6">
      <w:pPr>
        <w:spacing w:line="180" w:lineRule="exact"/>
        <w:jc w:val="both"/>
        <w:rPr>
          <w:sz w:val="18"/>
          <w:szCs w:val="18"/>
        </w:rPr>
      </w:pPr>
    </w:p>
    <w:p w14:paraId="08805934" w14:textId="77777777" w:rsidR="004172ED" w:rsidRDefault="004172ED" w:rsidP="00F144D6">
      <w:pPr>
        <w:spacing w:line="180" w:lineRule="exact"/>
        <w:jc w:val="both"/>
        <w:rPr>
          <w:sz w:val="18"/>
          <w:szCs w:val="18"/>
        </w:rPr>
      </w:pPr>
    </w:p>
    <w:p w14:paraId="3EEAD624" w14:textId="77777777" w:rsidR="004172ED" w:rsidRDefault="004172ED" w:rsidP="00F144D6">
      <w:pPr>
        <w:spacing w:line="180" w:lineRule="exact"/>
        <w:jc w:val="both"/>
        <w:rPr>
          <w:sz w:val="18"/>
          <w:szCs w:val="18"/>
        </w:rPr>
      </w:pPr>
    </w:p>
    <w:p w14:paraId="5225EA09" w14:textId="77777777" w:rsidR="004172ED" w:rsidRPr="00DD486F" w:rsidRDefault="004172ED" w:rsidP="00F144D6">
      <w:pPr>
        <w:spacing w:line="180" w:lineRule="exact"/>
        <w:jc w:val="both"/>
      </w:pPr>
    </w:p>
    <w:p w14:paraId="139035A3" w14:textId="3DCDF764" w:rsidR="004172ED" w:rsidRPr="00DD486F" w:rsidRDefault="00DD486F" w:rsidP="00F144D6">
      <w:pPr>
        <w:spacing w:line="180" w:lineRule="exact"/>
        <w:jc w:val="both"/>
      </w:pPr>
      <w:r w:rsidRPr="00DD486F">
        <w:t>Электронная версия соответствует оригиналу</w:t>
      </w:r>
    </w:p>
    <w:p w14:paraId="1E6663F1" w14:textId="77777777" w:rsidR="004172ED" w:rsidRDefault="004172ED" w:rsidP="00F144D6">
      <w:pPr>
        <w:spacing w:line="180" w:lineRule="exact"/>
        <w:jc w:val="both"/>
        <w:rPr>
          <w:sz w:val="18"/>
          <w:szCs w:val="18"/>
        </w:rPr>
      </w:pPr>
    </w:p>
    <w:p w14:paraId="4B09AD60" w14:textId="77777777" w:rsidR="00050105" w:rsidRDefault="00050105" w:rsidP="00F144D6">
      <w:pPr>
        <w:spacing w:line="180" w:lineRule="exact"/>
        <w:jc w:val="both"/>
        <w:rPr>
          <w:sz w:val="18"/>
          <w:szCs w:val="18"/>
        </w:rPr>
      </w:pPr>
    </w:p>
    <w:p w14:paraId="22665239" w14:textId="77777777" w:rsidR="00050105" w:rsidRDefault="00050105" w:rsidP="00F144D6">
      <w:pPr>
        <w:spacing w:line="180" w:lineRule="exact"/>
        <w:jc w:val="both"/>
        <w:rPr>
          <w:sz w:val="18"/>
          <w:szCs w:val="18"/>
        </w:rPr>
      </w:pPr>
    </w:p>
    <w:p w14:paraId="5549F473" w14:textId="77777777" w:rsidR="00050105" w:rsidRDefault="00050105" w:rsidP="00F144D6">
      <w:pPr>
        <w:spacing w:line="180" w:lineRule="exact"/>
        <w:jc w:val="both"/>
        <w:rPr>
          <w:sz w:val="18"/>
          <w:szCs w:val="18"/>
        </w:rPr>
      </w:pPr>
    </w:p>
    <w:p w14:paraId="0AFF9612" w14:textId="77777777" w:rsidR="00050105" w:rsidRDefault="00050105" w:rsidP="00F144D6">
      <w:pPr>
        <w:spacing w:line="180" w:lineRule="exact"/>
        <w:jc w:val="both"/>
        <w:rPr>
          <w:sz w:val="18"/>
          <w:szCs w:val="18"/>
        </w:rPr>
      </w:pPr>
    </w:p>
    <w:p w14:paraId="7795FABA" w14:textId="77777777" w:rsidR="00050105" w:rsidRDefault="00050105" w:rsidP="00F144D6">
      <w:pPr>
        <w:spacing w:line="180" w:lineRule="exact"/>
        <w:jc w:val="both"/>
        <w:rPr>
          <w:sz w:val="18"/>
          <w:szCs w:val="18"/>
        </w:rPr>
      </w:pPr>
    </w:p>
    <w:p w14:paraId="2A9F76A6" w14:textId="77777777" w:rsidR="00050105" w:rsidRDefault="00050105" w:rsidP="00F144D6">
      <w:pPr>
        <w:spacing w:line="180" w:lineRule="exact"/>
        <w:jc w:val="both"/>
        <w:rPr>
          <w:sz w:val="18"/>
          <w:szCs w:val="18"/>
        </w:rPr>
      </w:pPr>
    </w:p>
    <w:p w14:paraId="5914D117" w14:textId="77777777" w:rsidR="003A2722" w:rsidRDefault="003A2722" w:rsidP="00F144D6">
      <w:pPr>
        <w:spacing w:line="180" w:lineRule="exact"/>
        <w:jc w:val="both"/>
        <w:rPr>
          <w:sz w:val="18"/>
          <w:szCs w:val="18"/>
        </w:rPr>
      </w:pPr>
    </w:p>
    <w:p w14:paraId="0EA65692" w14:textId="77777777" w:rsidR="003A2722" w:rsidRDefault="003A2722" w:rsidP="00F144D6">
      <w:pPr>
        <w:spacing w:line="180" w:lineRule="exact"/>
        <w:jc w:val="both"/>
        <w:rPr>
          <w:sz w:val="18"/>
          <w:szCs w:val="18"/>
        </w:rPr>
      </w:pPr>
    </w:p>
    <w:p w14:paraId="1E53D224" w14:textId="77777777" w:rsidR="00F144D6" w:rsidRDefault="00F144D6" w:rsidP="00F144D6">
      <w:pPr>
        <w:spacing w:line="180" w:lineRule="exact"/>
        <w:jc w:val="both"/>
        <w:rPr>
          <w:sz w:val="18"/>
          <w:szCs w:val="18"/>
        </w:rPr>
      </w:pPr>
    </w:p>
    <w:p w14:paraId="10B18446" w14:textId="0355FEA1" w:rsidR="00DA1435" w:rsidRPr="003A2722" w:rsidRDefault="003A2722" w:rsidP="00F144D6">
      <w:pPr>
        <w:spacing w:line="180" w:lineRule="exact"/>
        <w:jc w:val="both"/>
        <w:rPr>
          <w:sz w:val="16"/>
          <w:szCs w:val="16"/>
        </w:rPr>
      </w:pPr>
      <w:r w:rsidRPr="003A2722">
        <w:rPr>
          <w:sz w:val="16"/>
          <w:szCs w:val="16"/>
        </w:rPr>
        <w:t xml:space="preserve">8 </w:t>
      </w:r>
      <w:r w:rsidR="00610DF4">
        <w:rPr>
          <w:sz w:val="16"/>
          <w:szCs w:val="16"/>
        </w:rPr>
        <w:t xml:space="preserve">Каминская </w:t>
      </w:r>
      <w:r w:rsidR="00F144D6" w:rsidRPr="003A2722">
        <w:rPr>
          <w:sz w:val="16"/>
          <w:szCs w:val="16"/>
        </w:rPr>
        <w:t>424050</w:t>
      </w:r>
    </w:p>
    <w:sectPr w:rsidR="00DA1435" w:rsidRPr="003A2722" w:rsidSect="00050105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DDC"/>
    <w:rsid w:val="00050105"/>
    <w:rsid w:val="000A1946"/>
    <w:rsid w:val="00246F7B"/>
    <w:rsid w:val="00291D6E"/>
    <w:rsid w:val="003338BE"/>
    <w:rsid w:val="00346C13"/>
    <w:rsid w:val="003A2722"/>
    <w:rsid w:val="003C154A"/>
    <w:rsid w:val="004172ED"/>
    <w:rsid w:val="00422ED5"/>
    <w:rsid w:val="004A0B3C"/>
    <w:rsid w:val="00537CE7"/>
    <w:rsid w:val="00557BEB"/>
    <w:rsid w:val="005A2509"/>
    <w:rsid w:val="00610DF4"/>
    <w:rsid w:val="0068568A"/>
    <w:rsid w:val="006C3DF3"/>
    <w:rsid w:val="0074017F"/>
    <w:rsid w:val="00792838"/>
    <w:rsid w:val="007D3205"/>
    <w:rsid w:val="007D347E"/>
    <w:rsid w:val="00812E98"/>
    <w:rsid w:val="008C0A81"/>
    <w:rsid w:val="008F1A89"/>
    <w:rsid w:val="008F2F04"/>
    <w:rsid w:val="00954A9E"/>
    <w:rsid w:val="00956B50"/>
    <w:rsid w:val="009D343E"/>
    <w:rsid w:val="00A216FF"/>
    <w:rsid w:val="00AD4BAB"/>
    <w:rsid w:val="00B179E8"/>
    <w:rsid w:val="00B53ADA"/>
    <w:rsid w:val="00B573E4"/>
    <w:rsid w:val="00BF1BB9"/>
    <w:rsid w:val="00C12D83"/>
    <w:rsid w:val="00C131ED"/>
    <w:rsid w:val="00CF2692"/>
    <w:rsid w:val="00DA1435"/>
    <w:rsid w:val="00DC5F7C"/>
    <w:rsid w:val="00DD486F"/>
    <w:rsid w:val="00DE7C9B"/>
    <w:rsid w:val="00E00666"/>
    <w:rsid w:val="00E41646"/>
    <w:rsid w:val="00EE02BF"/>
    <w:rsid w:val="00EF2DDC"/>
    <w:rsid w:val="00F144D6"/>
    <w:rsid w:val="00F6072F"/>
    <w:rsid w:val="00FB14C2"/>
    <w:rsid w:val="00FE3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77A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144D6"/>
    <w:rPr>
      <w:color w:val="0000FF"/>
      <w:u w:val="single"/>
    </w:rPr>
  </w:style>
  <w:style w:type="paragraph" w:customStyle="1" w:styleId="3">
    <w:name w:val="Основной текст3"/>
    <w:basedOn w:val="a"/>
    <w:rsid w:val="00F144D6"/>
    <w:pPr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6"/>
      <w:szCs w:val="16"/>
    </w:rPr>
  </w:style>
  <w:style w:type="paragraph" w:customStyle="1" w:styleId="1">
    <w:name w:val="Абзац списка1"/>
    <w:basedOn w:val="a"/>
    <w:rsid w:val="00F144D6"/>
    <w:pPr>
      <w:ind w:left="720" w:firstLine="709"/>
      <w:contextualSpacing/>
      <w:jc w:val="both"/>
    </w:pPr>
    <w:rPr>
      <w:rFonts w:eastAsia="Calibri"/>
      <w:sz w:val="30"/>
      <w:szCs w:val="20"/>
    </w:rPr>
  </w:style>
  <w:style w:type="character" w:styleId="a4">
    <w:name w:val="Emphasis"/>
    <w:basedOn w:val="a0"/>
    <w:uiPriority w:val="20"/>
    <w:qFormat/>
    <w:rsid w:val="00F144D6"/>
    <w:rPr>
      <w:i/>
      <w:iCs/>
    </w:rPr>
  </w:style>
  <w:style w:type="paragraph" w:styleId="a5">
    <w:name w:val="List Paragraph"/>
    <w:basedOn w:val="a"/>
    <w:uiPriority w:val="34"/>
    <w:qFormat/>
    <w:rsid w:val="003338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144D6"/>
    <w:rPr>
      <w:color w:val="0000FF"/>
      <w:u w:val="single"/>
    </w:rPr>
  </w:style>
  <w:style w:type="paragraph" w:customStyle="1" w:styleId="3">
    <w:name w:val="Основной текст3"/>
    <w:basedOn w:val="a"/>
    <w:rsid w:val="00F144D6"/>
    <w:pPr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6"/>
      <w:szCs w:val="16"/>
    </w:rPr>
  </w:style>
  <w:style w:type="paragraph" w:customStyle="1" w:styleId="1">
    <w:name w:val="Абзац списка1"/>
    <w:basedOn w:val="a"/>
    <w:rsid w:val="00F144D6"/>
    <w:pPr>
      <w:ind w:left="720" w:firstLine="709"/>
      <w:contextualSpacing/>
      <w:jc w:val="both"/>
    </w:pPr>
    <w:rPr>
      <w:rFonts w:eastAsia="Calibri"/>
      <w:sz w:val="30"/>
      <w:szCs w:val="20"/>
    </w:rPr>
  </w:style>
  <w:style w:type="character" w:styleId="a4">
    <w:name w:val="Emphasis"/>
    <w:basedOn w:val="a0"/>
    <w:uiPriority w:val="20"/>
    <w:qFormat/>
    <w:rsid w:val="00F144D6"/>
    <w:rPr>
      <w:i/>
      <w:iCs/>
    </w:rPr>
  </w:style>
  <w:style w:type="paragraph" w:styleId="a5">
    <w:name w:val="List Paragraph"/>
    <w:basedOn w:val="a"/>
    <w:uiPriority w:val="34"/>
    <w:qFormat/>
    <w:rsid w:val="00333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_okt@octmogilev.gov.by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in_okt@octmogilev.gov.b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AFC10-647A-440B-B9AF-66D221777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Соловьева Елена Васильевна</dc:creator>
  <cp:lastModifiedBy>Сорока Екатерина Ивановна</cp:lastModifiedBy>
  <cp:revision>3</cp:revision>
  <cp:lastPrinted>2023-08-15T08:21:00Z</cp:lastPrinted>
  <dcterms:created xsi:type="dcterms:W3CDTF">2023-10-17T06:48:00Z</dcterms:created>
  <dcterms:modified xsi:type="dcterms:W3CDTF">2023-10-17T06:49:00Z</dcterms:modified>
</cp:coreProperties>
</file>